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03:00 МСК · База обновлена: 29.08.2026, 02:58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ОСНОВНЫМИ КЛИНИЧЕСКИМИ ПРИЗНАКАМИ ГИПЕРПАРАТИРЕОЗА ПРИ МЭН 1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полиурия, полидипсия, запах ацетона изо рта, «липкая» моча, постоянное чувство голода, резкое снижение веса, мышечная слабость, фолликулит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избыток веса, гипертермия, гиперпигментация кожи шеи и подмышечных впадин, ярко-розовые стрии, артериальная гипертензия, избыточное развитие жировой клетчатки в верхней части туловища, адинамия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боль в костях, переломы, нарушение походки, мышечная слабость, появление крови в моче, запоры, тошнота, депрессия, анорексия, снижение веса, артериальная гипертензия, аритмии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судороги, потеря сознания, жидкий стул, тахикардия, постоянное чувство голода, снижение веса, ощущение страха, гипервозбудимость, тремор, гипотензия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боль в костях, переломы, нарушение походки, мышечная слабость, появление крови в моче, запоры, тошнота, депрессия, анорексия, снижение веса, артериальная гипертензия, аритмии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ОЦЕНКИ СООТВЕТСТВИЯ ИНДИВИДУАЛЬНОГО РОСТА РЕБЕНКА РЕФЕРЕНСНЫМ ЗНАЧЕНИЯМ ДЛЯ СООТВЕТСТВУЮЩЕГО ВОЗРАСТА И ПОЛА РАССЧИТЫВАЕТСЯ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коэффициент стандартного отклонения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коэффициент «верхний сегмент/ нижний сегмент»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скорость роста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целевой рост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коэффициент стандартного отклонения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С ЦЕЛЬЮ ВИЗУАЛИЗАЦИИ ЭКТОПИРОВАННОЙ ТКАНИ ЩИТОВИДНОЙ ЖЕЛЕЗЫ АБСОЛЮТНОЙ ДИАГНОСТИЧЕСКОЙ ЦЕННОСТЬЮ ОБЛАДАЕТ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сцинтиграфия с 99Tc или ¹²³I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сцинтиграфия с 99Tc или ¹²³I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НАСТУПЛЕНИЕ ПЕРИОДА ПОЛОВОГО СОЗРЕВАНИЯ У МАЛЬЧИКОВ НАЧИНАЕТСЯ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мутации голоса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увеличения полового члена в длину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пигментации мошонки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увеличения яичек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увеличения яичек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КРИТЕРИЕМ ДИАГНОСТИКИ САХАРНОГО ДИАБЕТА ЯВЛЯЕТСЯ УРОВЕНЬ ГЛИКИРОВАННОГО ГЕМОГЛОБИНА ОТ (В ПРОЦЕНТАХ)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6,1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1 - 6,5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КЛАССИЧЕСКИЕ РАХИТИЧЕСКИЕ ИЗМЕНЕНИЯ СКЕЛЕТА ВКЛЮЧАЮТ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гипертрофию лобных бугров, «четки» на ребрах, Х-образные деформации ног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деформацию бедренных костей по типу «пастушьего посоха», микрогнатию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сколиоз, выраженный поясничный лордоз, плоско-вальгусные стопы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укорочение верхних и нижних конечностей, микроцефалию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гипертрофию лобных бугров, «четки» на ребрах, Х-образные деформации ног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ОЖИРЕНИЕ У ДЕТЕЙ И ПОДРОСТКОВ ЧАЩЕ ВСЕГО ОБУСЛОВЛЕНО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физиологическим течением пубертата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психическими заболеваниями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приемом лекарственных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избыточным поступлением калорий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избыточным поступлением калорий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ГИПОГОНАДИЗМА ПРИ СИНДРОМЕ ШЕРЕШЕВСКОГО-ТЕРНЕРА ХАРАКТЕРНЫ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низкие показатели ЛГ и ФСГ, низкий уровень эстрадиола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высокие показатели ЛГ и ФСГ, низкий уровень эстрадиола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высокие показатели ЛГ и ФСГ, нормальный уровень эстрадиола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любые значения ЛГ и ФСГ, низкий уровень эстрадиола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высокие показатели ЛГ и ФСГ, низкий уровень эстрадиола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ВЫЯВЛЕНИИ ГИПОГЛИКЕМИИ У РЕБЕНКА 6 МЕСЯЦЕВ ЖИЗНИ РЕКОМЕНДОВАНО ИССЛЕДОВАНИЕ КРОВИ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кортизол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тестостерон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альдостерон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ТТГ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кортизол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ПРОВЕДЕНИЕ МОЛЕКУЛЯРНО-ЦИТОГЕНЕТИЧЕСКОГО ИССЛЕДОВАНИЯ МЕТОДОМ FISH ПОКАЗАНО ПРИ КАРИОТИПЕ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45,ХО/46,ХХ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45,ХО/46,Х, +mar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45,XO/46,ХY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46,Х,r(Х)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2 - 45,ХО/46,Х, +mar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